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7A" w:rsidRPr="001C7FA7" w:rsidRDefault="00AB7C7A" w:rsidP="00205A20">
      <w:pPr>
        <w:pStyle w:val="Domynie"/>
        <w:jc w:val="center"/>
        <w:rPr>
          <w:sz w:val="20"/>
          <w:szCs w:val="20"/>
        </w:rPr>
      </w:pPr>
      <w:bookmarkStart w:id="0" w:name="_GoBack"/>
      <w:bookmarkEnd w:id="0"/>
      <w:r w:rsidRPr="001C7FA7">
        <w:rPr>
          <w:sz w:val="20"/>
          <w:szCs w:val="20"/>
        </w:rPr>
        <w:tab/>
      </w:r>
      <w:r w:rsidRPr="001C7FA7">
        <w:rPr>
          <w:sz w:val="20"/>
          <w:szCs w:val="20"/>
        </w:rPr>
        <w:tab/>
      </w:r>
      <w:r w:rsidRPr="001C7FA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C7FA7">
        <w:rPr>
          <w:sz w:val="20"/>
          <w:szCs w:val="20"/>
        </w:rPr>
        <w:t xml:space="preserve">    Załącznik nr 1</w:t>
      </w:r>
    </w:p>
    <w:p w:rsidR="00AB7C7A" w:rsidRPr="001C7FA7" w:rsidRDefault="00AB7C7A" w:rsidP="00205A20">
      <w:pPr>
        <w:pStyle w:val="Domynie"/>
        <w:jc w:val="center"/>
        <w:rPr>
          <w:sz w:val="20"/>
          <w:szCs w:val="20"/>
        </w:rPr>
      </w:pPr>
      <w:r w:rsidRPr="001C7FA7">
        <w:rPr>
          <w:sz w:val="20"/>
          <w:szCs w:val="20"/>
        </w:rPr>
        <w:tab/>
      </w:r>
      <w:r w:rsidRPr="001C7FA7">
        <w:rPr>
          <w:sz w:val="20"/>
          <w:szCs w:val="20"/>
        </w:rPr>
        <w:tab/>
      </w:r>
      <w:r w:rsidRPr="001C7FA7">
        <w:rPr>
          <w:sz w:val="20"/>
          <w:szCs w:val="20"/>
        </w:rPr>
        <w:tab/>
      </w:r>
      <w:r w:rsidRPr="001C7FA7">
        <w:rPr>
          <w:sz w:val="20"/>
          <w:szCs w:val="20"/>
        </w:rPr>
        <w:tab/>
      </w:r>
      <w:r w:rsidRPr="001C7FA7">
        <w:rPr>
          <w:sz w:val="20"/>
          <w:szCs w:val="20"/>
        </w:rPr>
        <w:tab/>
      </w:r>
      <w:r w:rsidRPr="001C7FA7">
        <w:rPr>
          <w:sz w:val="20"/>
          <w:szCs w:val="20"/>
        </w:rPr>
        <w:tab/>
      </w:r>
      <w:r w:rsidRPr="001C7FA7">
        <w:rPr>
          <w:sz w:val="20"/>
          <w:szCs w:val="20"/>
        </w:rPr>
        <w:tab/>
      </w:r>
      <w:r w:rsidRPr="001C7FA7">
        <w:rPr>
          <w:sz w:val="20"/>
          <w:szCs w:val="20"/>
        </w:rPr>
        <w:tab/>
        <w:t xml:space="preserve">            </w:t>
      </w:r>
      <w:r w:rsidR="004B250E">
        <w:rPr>
          <w:sz w:val="20"/>
          <w:szCs w:val="20"/>
        </w:rPr>
        <w:t xml:space="preserve"> </w:t>
      </w:r>
      <w:r w:rsidRPr="001C7FA7">
        <w:rPr>
          <w:sz w:val="20"/>
          <w:szCs w:val="20"/>
        </w:rPr>
        <w:t xml:space="preserve"> do Zarządzenia Nr</w:t>
      </w:r>
      <w:r w:rsidR="00632F5E">
        <w:rPr>
          <w:sz w:val="20"/>
          <w:szCs w:val="20"/>
        </w:rPr>
        <w:t xml:space="preserve"> </w:t>
      </w:r>
      <w:r w:rsidR="00A159F7">
        <w:rPr>
          <w:sz w:val="20"/>
          <w:szCs w:val="20"/>
        </w:rPr>
        <w:t>49</w:t>
      </w:r>
      <w:r w:rsidRPr="001C7FA7">
        <w:rPr>
          <w:sz w:val="20"/>
          <w:szCs w:val="20"/>
        </w:rPr>
        <w:t>/20</w:t>
      </w:r>
      <w:r w:rsidR="00632F5E">
        <w:rPr>
          <w:sz w:val="20"/>
          <w:szCs w:val="20"/>
        </w:rPr>
        <w:t>21</w:t>
      </w:r>
    </w:p>
    <w:p w:rsidR="00AB7C7A" w:rsidRPr="001C7FA7" w:rsidRDefault="00AB7C7A" w:rsidP="00205A20">
      <w:pPr>
        <w:pStyle w:val="Domynie"/>
        <w:jc w:val="center"/>
        <w:rPr>
          <w:sz w:val="20"/>
          <w:szCs w:val="20"/>
        </w:rPr>
      </w:pPr>
      <w:r w:rsidRPr="001C7FA7"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="00632F5E">
        <w:rPr>
          <w:sz w:val="20"/>
          <w:szCs w:val="20"/>
        </w:rPr>
        <w:t xml:space="preserve">       </w:t>
      </w:r>
      <w:r w:rsidR="004B250E">
        <w:rPr>
          <w:sz w:val="20"/>
          <w:szCs w:val="20"/>
        </w:rPr>
        <w:t xml:space="preserve">    </w:t>
      </w:r>
      <w:r w:rsidR="00632F5E">
        <w:rPr>
          <w:sz w:val="20"/>
          <w:szCs w:val="20"/>
        </w:rPr>
        <w:t xml:space="preserve"> z dnia</w:t>
      </w:r>
      <w:r w:rsidR="00A159F7">
        <w:rPr>
          <w:sz w:val="20"/>
          <w:szCs w:val="20"/>
        </w:rPr>
        <w:t xml:space="preserve"> 30 </w:t>
      </w:r>
      <w:r w:rsidR="00632F5E">
        <w:rPr>
          <w:sz w:val="20"/>
          <w:szCs w:val="20"/>
        </w:rPr>
        <w:t xml:space="preserve"> marca 2021</w:t>
      </w:r>
      <w:r w:rsidRPr="001C7FA7">
        <w:rPr>
          <w:sz w:val="20"/>
          <w:szCs w:val="20"/>
        </w:rPr>
        <w:t xml:space="preserve"> r.</w:t>
      </w:r>
    </w:p>
    <w:p w:rsidR="00AB7C7A" w:rsidRPr="001C7FA7" w:rsidRDefault="00AB7C7A" w:rsidP="00205A20">
      <w:pPr>
        <w:pStyle w:val="Domynie"/>
        <w:jc w:val="both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1665"/>
        <w:gridCol w:w="5619"/>
        <w:gridCol w:w="1618"/>
      </w:tblGrid>
      <w:tr w:rsidR="00AB7C7A" w:rsidRPr="001C7FA7" w:rsidTr="00471D4B">
        <w:tc>
          <w:tcPr>
            <w:tcW w:w="560" w:type="dxa"/>
            <w:shd w:val="clear" w:color="auto" w:fill="D9D9D9"/>
          </w:tcPr>
          <w:p w:rsidR="00AB7C7A" w:rsidRPr="001C7FA7" w:rsidRDefault="00AB7C7A" w:rsidP="00A37463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1C7FA7">
              <w:rPr>
                <w:sz w:val="20"/>
                <w:szCs w:val="20"/>
              </w:rPr>
              <w:t>Lp.</w:t>
            </w:r>
          </w:p>
        </w:tc>
        <w:tc>
          <w:tcPr>
            <w:tcW w:w="8902" w:type="dxa"/>
            <w:gridSpan w:val="3"/>
            <w:shd w:val="clear" w:color="auto" w:fill="D9D9D9"/>
          </w:tcPr>
          <w:p w:rsidR="00AB7C7A" w:rsidRPr="001C7FA7" w:rsidRDefault="00AB7C7A" w:rsidP="0085423C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1C7FA7">
              <w:rPr>
                <w:sz w:val="20"/>
                <w:szCs w:val="20"/>
              </w:rPr>
              <w:t>Metoda obliczenia podstawowej kwoty dotacji dla przedszkoli na podstawie art. 12 ust. 1 ustawy z dnia 27 października 2017 r. o finansowaniu zadań oświatowych (Dz. U. z 20</w:t>
            </w:r>
            <w:r>
              <w:rPr>
                <w:sz w:val="20"/>
                <w:szCs w:val="20"/>
              </w:rPr>
              <w:t>20</w:t>
            </w:r>
            <w:r w:rsidR="00A560A0">
              <w:rPr>
                <w:sz w:val="20"/>
                <w:szCs w:val="20"/>
              </w:rPr>
              <w:t xml:space="preserve"> r. poz. 2029 ze zm.</w:t>
            </w:r>
            <w:r w:rsidRPr="001C7FA7">
              <w:rPr>
                <w:sz w:val="20"/>
                <w:szCs w:val="20"/>
              </w:rPr>
              <w:t>), zwanej dalej „ustaw</w:t>
            </w:r>
            <w:r>
              <w:rPr>
                <w:sz w:val="20"/>
                <w:szCs w:val="20"/>
              </w:rPr>
              <w:t>ą</w:t>
            </w:r>
            <w:r w:rsidRPr="001C7FA7">
              <w:rPr>
                <w:sz w:val="20"/>
                <w:szCs w:val="20"/>
              </w:rPr>
              <w:t>”</w:t>
            </w:r>
          </w:p>
        </w:tc>
      </w:tr>
      <w:tr w:rsidR="00AB7C7A" w:rsidRPr="001C7FA7" w:rsidTr="00471D4B">
        <w:tc>
          <w:tcPr>
            <w:tcW w:w="560" w:type="dxa"/>
            <w:shd w:val="clear" w:color="auto" w:fill="FFFFFF"/>
          </w:tcPr>
          <w:p w:rsidR="00AB7C7A" w:rsidRPr="001C7FA7" w:rsidRDefault="00AB7C7A" w:rsidP="00A37463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1C7FA7">
              <w:rPr>
                <w:sz w:val="20"/>
                <w:szCs w:val="20"/>
              </w:rPr>
              <w:t>1</w:t>
            </w:r>
          </w:p>
        </w:tc>
        <w:tc>
          <w:tcPr>
            <w:tcW w:w="7284" w:type="dxa"/>
            <w:gridSpan w:val="2"/>
            <w:shd w:val="clear" w:color="auto" w:fill="FFFFFF"/>
          </w:tcPr>
          <w:p w:rsidR="00AB7C7A" w:rsidRPr="001C7FA7" w:rsidRDefault="00AB7C7A" w:rsidP="00A37463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1C7FA7">
              <w:rPr>
                <w:sz w:val="20"/>
                <w:szCs w:val="20"/>
              </w:rPr>
              <w:t>Kwota wydatków bieżących, o których mowa w art. 12 ust. 1 ustawy, zaplanowanych na rok budżetowy na prowadzenie przez Gminę Miejską Turek przedszkoli,</w:t>
            </w:r>
            <w:r>
              <w:rPr>
                <w:sz w:val="20"/>
                <w:szCs w:val="20"/>
              </w:rPr>
              <w:br/>
            </w:r>
            <w:r w:rsidRPr="001C7FA7">
              <w:rPr>
                <w:sz w:val="20"/>
                <w:szCs w:val="20"/>
              </w:rPr>
              <w:t xml:space="preserve"> z wyłączeniem przedszkoli specjalnych i przedszkoli, w których zaplanowane wydatki bieżące finansowane z udziałem środków pochodzących z budżetu Unii Europejskiej przekraczają 50 % ich zaplanowanych wydatków bieżących.</w:t>
            </w:r>
          </w:p>
        </w:tc>
        <w:tc>
          <w:tcPr>
            <w:tcW w:w="1618" w:type="dxa"/>
            <w:shd w:val="clear" w:color="auto" w:fill="FFFFFF"/>
          </w:tcPr>
          <w:p w:rsidR="00AB7C7A" w:rsidRPr="001C7FA7" w:rsidRDefault="00AB7C7A" w:rsidP="00E518DF">
            <w:pPr>
              <w:pStyle w:val="Domynie"/>
              <w:spacing w:line="360" w:lineRule="auto"/>
              <w:jc w:val="right"/>
              <w:rPr>
                <w:sz w:val="20"/>
                <w:szCs w:val="20"/>
              </w:rPr>
            </w:pPr>
            <w:r w:rsidRPr="001C7FA7">
              <w:rPr>
                <w:sz w:val="20"/>
                <w:szCs w:val="20"/>
              </w:rPr>
              <w:t>1</w:t>
            </w:r>
            <w:r w:rsidR="005146C9">
              <w:rPr>
                <w:sz w:val="20"/>
                <w:szCs w:val="20"/>
              </w:rPr>
              <w:t>2 700 768,52</w:t>
            </w:r>
            <w:r>
              <w:rPr>
                <w:sz w:val="20"/>
                <w:szCs w:val="20"/>
              </w:rPr>
              <w:t xml:space="preserve"> </w:t>
            </w:r>
            <w:r w:rsidRPr="001C7FA7">
              <w:rPr>
                <w:sz w:val="20"/>
                <w:szCs w:val="20"/>
              </w:rPr>
              <w:t>zł</w:t>
            </w:r>
          </w:p>
        </w:tc>
      </w:tr>
      <w:tr w:rsidR="00AB7C7A" w:rsidRPr="001C7FA7" w:rsidTr="00471D4B">
        <w:tc>
          <w:tcPr>
            <w:tcW w:w="560" w:type="dxa"/>
            <w:shd w:val="clear" w:color="auto" w:fill="FFFFFF"/>
          </w:tcPr>
          <w:p w:rsidR="00AB7C7A" w:rsidRPr="001C7FA7" w:rsidRDefault="00AB7C7A" w:rsidP="00A37463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1C7FA7">
              <w:rPr>
                <w:sz w:val="20"/>
                <w:szCs w:val="20"/>
              </w:rPr>
              <w:t>2.</w:t>
            </w:r>
          </w:p>
        </w:tc>
        <w:tc>
          <w:tcPr>
            <w:tcW w:w="7284" w:type="dxa"/>
            <w:gridSpan w:val="2"/>
            <w:shd w:val="clear" w:color="auto" w:fill="FFFFFF"/>
          </w:tcPr>
          <w:p w:rsidR="00AB7C7A" w:rsidRPr="001C7FA7" w:rsidRDefault="00AB7C7A" w:rsidP="00E518DF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1C7FA7">
              <w:rPr>
                <w:sz w:val="20"/>
                <w:szCs w:val="20"/>
              </w:rPr>
              <w:t>Kwota wydatków bieżących w 20</w:t>
            </w:r>
            <w:r w:rsidR="005146C9">
              <w:rPr>
                <w:sz w:val="20"/>
                <w:szCs w:val="20"/>
              </w:rPr>
              <w:t>21</w:t>
            </w:r>
            <w:r w:rsidRPr="001C7FA7">
              <w:rPr>
                <w:sz w:val="20"/>
                <w:szCs w:val="20"/>
              </w:rPr>
              <w:t xml:space="preserve"> roku – ustalona do obliczenia podstawowej kwoty dotacji dla przedszkoli zgodnie z art. 12 ust. 1 pkt 1 – 7 ustawy</w:t>
            </w:r>
          </w:p>
        </w:tc>
        <w:tc>
          <w:tcPr>
            <w:tcW w:w="1618" w:type="dxa"/>
            <w:shd w:val="clear" w:color="auto" w:fill="FFFFFF"/>
          </w:tcPr>
          <w:p w:rsidR="00AB7C7A" w:rsidRPr="001C7FA7" w:rsidRDefault="00B65B91" w:rsidP="00F55686">
            <w:pPr>
              <w:pStyle w:val="Domynie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55686">
              <w:rPr>
                <w:sz w:val="20"/>
                <w:szCs w:val="20"/>
              </w:rPr>
              <w:t> 205 598,84</w:t>
            </w:r>
            <w:r w:rsidR="00AB7C7A">
              <w:rPr>
                <w:sz w:val="20"/>
                <w:szCs w:val="20"/>
              </w:rPr>
              <w:t xml:space="preserve"> </w:t>
            </w:r>
            <w:r w:rsidR="00AB7C7A" w:rsidRPr="001C7FA7">
              <w:rPr>
                <w:sz w:val="20"/>
                <w:szCs w:val="20"/>
              </w:rPr>
              <w:t>zł</w:t>
            </w:r>
          </w:p>
        </w:tc>
      </w:tr>
      <w:tr w:rsidR="00AB7C7A" w:rsidRPr="001C7FA7" w:rsidTr="00471D4B">
        <w:tc>
          <w:tcPr>
            <w:tcW w:w="560" w:type="dxa"/>
            <w:shd w:val="clear" w:color="auto" w:fill="FFFFFF"/>
          </w:tcPr>
          <w:p w:rsidR="00AB7C7A" w:rsidRPr="001C7FA7" w:rsidRDefault="00AB7C7A" w:rsidP="00A37463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1C7FA7">
              <w:rPr>
                <w:sz w:val="20"/>
                <w:szCs w:val="20"/>
              </w:rPr>
              <w:t>3</w:t>
            </w:r>
          </w:p>
        </w:tc>
        <w:tc>
          <w:tcPr>
            <w:tcW w:w="7284" w:type="dxa"/>
            <w:gridSpan w:val="2"/>
            <w:shd w:val="clear" w:color="auto" w:fill="FFFFFF"/>
          </w:tcPr>
          <w:p w:rsidR="00AB7C7A" w:rsidRPr="001C7FA7" w:rsidRDefault="00AB7C7A" w:rsidP="005F1B0E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1C7FA7">
              <w:rPr>
                <w:sz w:val="20"/>
                <w:szCs w:val="20"/>
              </w:rPr>
              <w:t xml:space="preserve">Statystyczna liczba uczniów w tych przedszkoli </w:t>
            </w:r>
            <w:r>
              <w:rPr>
                <w:sz w:val="20"/>
                <w:szCs w:val="20"/>
              </w:rPr>
              <w:t xml:space="preserve">zgodnie z art. 11 </w:t>
            </w:r>
            <w:r w:rsidRPr="001C7FA7">
              <w:rPr>
                <w:sz w:val="20"/>
                <w:szCs w:val="20"/>
              </w:rPr>
              <w:t>ust. 1 ustawy z dnia 27 października 2017 r. o finansowaniu zadań oświatowych (Dz. U. z 20</w:t>
            </w:r>
            <w:r>
              <w:rPr>
                <w:sz w:val="20"/>
                <w:szCs w:val="20"/>
              </w:rPr>
              <w:t>20</w:t>
            </w:r>
            <w:r w:rsidRPr="001C7FA7">
              <w:rPr>
                <w:sz w:val="20"/>
                <w:szCs w:val="20"/>
              </w:rPr>
              <w:t xml:space="preserve"> r. poz. </w:t>
            </w:r>
            <w:r>
              <w:rPr>
                <w:sz w:val="20"/>
                <w:szCs w:val="20"/>
              </w:rPr>
              <w:t>17</w:t>
            </w:r>
            <w:r w:rsidRPr="001C7FA7">
              <w:rPr>
                <w:sz w:val="20"/>
                <w:szCs w:val="20"/>
              </w:rPr>
              <w:t>)</w:t>
            </w:r>
          </w:p>
        </w:tc>
        <w:tc>
          <w:tcPr>
            <w:tcW w:w="1618" w:type="dxa"/>
            <w:shd w:val="clear" w:color="auto" w:fill="FFFFFF"/>
          </w:tcPr>
          <w:p w:rsidR="00AB7C7A" w:rsidRPr="001C7FA7" w:rsidRDefault="00AB7C7A" w:rsidP="00F55686">
            <w:pPr>
              <w:pStyle w:val="Domynie"/>
              <w:spacing w:line="360" w:lineRule="auto"/>
              <w:jc w:val="right"/>
              <w:rPr>
                <w:sz w:val="20"/>
                <w:szCs w:val="20"/>
              </w:rPr>
            </w:pPr>
            <w:r w:rsidRPr="001C7FA7">
              <w:rPr>
                <w:sz w:val="20"/>
                <w:szCs w:val="20"/>
              </w:rPr>
              <w:t>8</w:t>
            </w:r>
            <w:r w:rsidR="00F55686">
              <w:rPr>
                <w:sz w:val="20"/>
                <w:szCs w:val="20"/>
              </w:rPr>
              <w:t>43</w:t>
            </w:r>
          </w:p>
        </w:tc>
      </w:tr>
      <w:tr w:rsidR="00AB7C7A" w:rsidRPr="001C7FA7" w:rsidTr="00471D4B">
        <w:tc>
          <w:tcPr>
            <w:tcW w:w="560" w:type="dxa"/>
            <w:shd w:val="clear" w:color="auto" w:fill="FFFFFF"/>
          </w:tcPr>
          <w:p w:rsidR="00AB7C7A" w:rsidRPr="001C7FA7" w:rsidRDefault="00AB7C7A" w:rsidP="00A37463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1C7FA7">
              <w:rPr>
                <w:sz w:val="20"/>
                <w:szCs w:val="20"/>
              </w:rPr>
              <w:t>4</w:t>
            </w:r>
          </w:p>
        </w:tc>
        <w:tc>
          <w:tcPr>
            <w:tcW w:w="1665" w:type="dxa"/>
            <w:shd w:val="clear" w:color="auto" w:fill="FFFFFF"/>
          </w:tcPr>
          <w:p w:rsidR="00AB7C7A" w:rsidRPr="001C7FA7" w:rsidRDefault="00AB7C7A" w:rsidP="00A37463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1C7FA7">
              <w:rPr>
                <w:sz w:val="20"/>
                <w:szCs w:val="20"/>
              </w:rPr>
              <w:t>Pomniejszona o:</w:t>
            </w:r>
          </w:p>
          <w:p w:rsidR="00AB7C7A" w:rsidRPr="001C7FA7" w:rsidRDefault="00AB7C7A" w:rsidP="00A37463">
            <w:pPr>
              <w:pStyle w:val="Domynie"/>
              <w:spacing w:line="360" w:lineRule="auto"/>
              <w:ind w:left="720"/>
              <w:jc w:val="both"/>
              <w:rPr>
                <w:sz w:val="20"/>
                <w:szCs w:val="20"/>
              </w:rPr>
            </w:pPr>
          </w:p>
          <w:p w:rsidR="00AB7C7A" w:rsidRPr="001C7FA7" w:rsidRDefault="00AB7C7A" w:rsidP="00A37463">
            <w:pPr>
              <w:pStyle w:val="Domynie"/>
              <w:spacing w:line="360" w:lineRule="auto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5619" w:type="dxa"/>
            <w:shd w:val="clear" w:color="auto" w:fill="FFFFFF"/>
          </w:tcPr>
          <w:p w:rsidR="00AB7C7A" w:rsidRPr="001C7FA7" w:rsidRDefault="00AB7C7A" w:rsidP="005F1B0E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1C7FA7">
              <w:rPr>
                <w:sz w:val="20"/>
                <w:szCs w:val="20"/>
              </w:rPr>
              <w:t>statystyczną liczbę uczniów niepełn</w:t>
            </w:r>
            <w:r>
              <w:rPr>
                <w:sz w:val="20"/>
                <w:szCs w:val="20"/>
              </w:rPr>
              <w:t>osprawnych w tych przedszkolach</w:t>
            </w:r>
            <w:r w:rsidRPr="001C7FA7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618" w:type="dxa"/>
            <w:shd w:val="clear" w:color="auto" w:fill="FFFFFF"/>
          </w:tcPr>
          <w:p w:rsidR="00AB7C7A" w:rsidRPr="001C7FA7" w:rsidRDefault="00F55686" w:rsidP="00F55686">
            <w:pPr>
              <w:pStyle w:val="Domynie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AB7C7A" w:rsidRPr="001C7FA7" w:rsidTr="00471D4B">
        <w:tc>
          <w:tcPr>
            <w:tcW w:w="560" w:type="dxa"/>
            <w:shd w:val="clear" w:color="auto" w:fill="FFFFFF"/>
          </w:tcPr>
          <w:p w:rsidR="00AB7C7A" w:rsidRPr="001C7FA7" w:rsidRDefault="00AB7C7A" w:rsidP="00A37463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1C7FA7">
              <w:rPr>
                <w:sz w:val="20"/>
                <w:szCs w:val="20"/>
              </w:rPr>
              <w:t>5</w:t>
            </w:r>
          </w:p>
        </w:tc>
        <w:tc>
          <w:tcPr>
            <w:tcW w:w="7284" w:type="dxa"/>
            <w:gridSpan w:val="2"/>
            <w:shd w:val="clear" w:color="auto" w:fill="FFFFFF"/>
          </w:tcPr>
          <w:p w:rsidR="00AB7C7A" w:rsidRPr="001C7FA7" w:rsidRDefault="00AB7C7A" w:rsidP="00A37463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1C7FA7">
              <w:rPr>
                <w:sz w:val="20"/>
                <w:szCs w:val="20"/>
              </w:rPr>
              <w:t>Statystyczna liczba uczniów do obliczenia podstawowej kwoty dotacji</w:t>
            </w:r>
          </w:p>
        </w:tc>
        <w:tc>
          <w:tcPr>
            <w:tcW w:w="1618" w:type="dxa"/>
            <w:shd w:val="clear" w:color="auto" w:fill="FFFFFF"/>
          </w:tcPr>
          <w:p w:rsidR="00AB7C7A" w:rsidRPr="001C7FA7" w:rsidRDefault="00AB7C7A" w:rsidP="00F55686">
            <w:pPr>
              <w:pStyle w:val="Domynie"/>
              <w:spacing w:line="360" w:lineRule="auto"/>
              <w:jc w:val="right"/>
              <w:rPr>
                <w:sz w:val="20"/>
                <w:szCs w:val="20"/>
              </w:rPr>
            </w:pPr>
            <w:r w:rsidRPr="001C7FA7">
              <w:rPr>
                <w:sz w:val="20"/>
                <w:szCs w:val="20"/>
              </w:rPr>
              <w:t>8</w:t>
            </w:r>
            <w:r w:rsidR="00F55686">
              <w:rPr>
                <w:sz w:val="20"/>
                <w:szCs w:val="20"/>
              </w:rPr>
              <w:t>30</w:t>
            </w:r>
          </w:p>
        </w:tc>
      </w:tr>
      <w:tr w:rsidR="00AB7C7A" w:rsidRPr="001C7FA7" w:rsidTr="00471D4B">
        <w:tc>
          <w:tcPr>
            <w:tcW w:w="560" w:type="dxa"/>
            <w:shd w:val="clear" w:color="auto" w:fill="FFFFFF"/>
          </w:tcPr>
          <w:p w:rsidR="00AB7C7A" w:rsidRPr="001C7FA7" w:rsidRDefault="00AB7C7A" w:rsidP="00A37463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1C7FA7">
              <w:rPr>
                <w:sz w:val="20"/>
                <w:szCs w:val="20"/>
              </w:rPr>
              <w:t>6</w:t>
            </w:r>
          </w:p>
        </w:tc>
        <w:tc>
          <w:tcPr>
            <w:tcW w:w="7284" w:type="dxa"/>
            <w:gridSpan w:val="2"/>
            <w:shd w:val="clear" w:color="auto" w:fill="FFFFFF"/>
          </w:tcPr>
          <w:p w:rsidR="00AB7C7A" w:rsidRPr="001C7FA7" w:rsidRDefault="00AB7C7A" w:rsidP="00A37463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1C7FA7">
              <w:rPr>
                <w:sz w:val="20"/>
                <w:szCs w:val="20"/>
              </w:rPr>
              <w:t>Podstawowa kwota dotacji dla przedszkoli na rok 20</w:t>
            </w:r>
            <w:r w:rsidR="00B73D5A">
              <w:rPr>
                <w:sz w:val="20"/>
                <w:szCs w:val="20"/>
              </w:rPr>
              <w:t>21</w:t>
            </w:r>
            <w:r w:rsidRPr="001C7FA7">
              <w:rPr>
                <w:sz w:val="20"/>
                <w:szCs w:val="20"/>
              </w:rPr>
              <w:t xml:space="preserve"> r.</w:t>
            </w:r>
          </w:p>
          <w:p w:rsidR="00AB7C7A" w:rsidRPr="001C7FA7" w:rsidRDefault="00AB7C7A" w:rsidP="00A37463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1C7FA7">
              <w:rPr>
                <w:sz w:val="20"/>
                <w:szCs w:val="20"/>
              </w:rPr>
              <w:t>(kwota z pozycji 2 podzielona przez statystyczną liczbę uczniów pozycja 5)</w:t>
            </w:r>
          </w:p>
        </w:tc>
        <w:tc>
          <w:tcPr>
            <w:tcW w:w="1618" w:type="dxa"/>
            <w:shd w:val="clear" w:color="auto" w:fill="FFFFFF"/>
          </w:tcPr>
          <w:p w:rsidR="00AB7C7A" w:rsidRPr="001C7FA7" w:rsidRDefault="00B65B91" w:rsidP="00F55686">
            <w:pPr>
              <w:pStyle w:val="Domynie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55686">
              <w:rPr>
                <w:sz w:val="20"/>
                <w:szCs w:val="20"/>
              </w:rPr>
              <w:t xml:space="preserve">4 705,54 </w:t>
            </w:r>
            <w:r>
              <w:rPr>
                <w:sz w:val="20"/>
                <w:szCs w:val="20"/>
              </w:rPr>
              <w:t xml:space="preserve"> zł</w:t>
            </w:r>
          </w:p>
        </w:tc>
      </w:tr>
    </w:tbl>
    <w:p w:rsidR="00AB7C7A" w:rsidRPr="001C7FA7" w:rsidRDefault="00AB7C7A" w:rsidP="00A37463">
      <w:pPr>
        <w:pStyle w:val="Domynie"/>
        <w:spacing w:line="360" w:lineRule="auto"/>
        <w:jc w:val="both"/>
        <w:rPr>
          <w:sz w:val="20"/>
          <w:szCs w:val="20"/>
        </w:rPr>
      </w:pPr>
    </w:p>
    <w:p w:rsidR="00AB7C7A" w:rsidRPr="001C7FA7" w:rsidRDefault="00AB7C7A" w:rsidP="00A37463">
      <w:pPr>
        <w:pStyle w:val="Domynie"/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0"/>
        <w:gridCol w:w="3091"/>
        <w:gridCol w:w="3115"/>
      </w:tblGrid>
      <w:tr w:rsidR="00AB7C7A" w:rsidRPr="001C7FA7" w:rsidTr="00A37463">
        <w:tc>
          <w:tcPr>
            <w:tcW w:w="9778" w:type="dxa"/>
            <w:gridSpan w:val="3"/>
            <w:shd w:val="clear" w:color="auto" w:fill="D9D9D9"/>
          </w:tcPr>
          <w:p w:rsidR="00AB7C7A" w:rsidRPr="001C7FA7" w:rsidRDefault="00AB7C7A" w:rsidP="001C7FA7">
            <w:pPr>
              <w:pStyle w:val="Domynie"/>
              <w:spacing w:line="360" w:lineRule="auto"/>
              <w:jc w:val="center"/>
              <w:rPr>
                <w:sz w:val="20"/>
                <w:szCs w:val="20"/>
              </w:rPr>
            </w:pPr>
            <w:r w:rsidRPr="001C7FA7">
              <w:rPr>
                <w:sz w:val="20"/>
                <w:szCs w:val="20"/>
              </w:rPr>
              <w:t>Kwo</w:t>
            </w:r>
            <w:r w:rsidR="007A37DA">
              <w:rPr>
                <w:sz w:val="20"/>
                <w:szCs w:val="20"/>
              </w:rPr>
              <w:t>ty dotacji do wypłaty w roku 2021</w:t>
            </w:r>
            <w:r w:rsidRPr="001C7FA7">
              <w:rPr>
                <w:sz w:val="20"/>
                <w:szCs w:val="20"/>
              </w:rPr>
              <w:t xml:space="preserve"> r.</w:t>
            </w:r>
          </w:p>
        </w:tc>
      </w:tr>
      <w:tr w:rsidR="00C6472C" w:rsidRPr="001C7FA7" w:rsidTr="00A37463">
        <w:tc>
          <w:tcPr>
            <w:tcW w:w="3259" w:type="dxa"/>
            <w:shd w:val="clear" w:color="auto" w:fill="F2F2F2"/>
          </w:tcPr>
          <w:p w:rsidR="00AB7C7A" w:rsidRPr="001C7FA7" w:rsidRDefault="00AB7C7A" w:rsidP="00A37463">
            <w:pPr>
              <w:pStyle w:val="Domynie"/>
              <w:spacing w:line="360" w:lineRule="auto"/>
              <w:rPr>
                <w:sz w:val="20"/>
                <w:szCs w:val="20"/>
              </w:rPr>
            </w:pPr>
            <w:r w:rsidRPr="001C7FA7">
              <w:rPr>
                <w:sz w:val="20"/>
                <w:szCs w:val="20"/>
              </w:rPr>
              <w:t>100 % PKD</w:t>
            </w:r>
          </w:p>
        </w:tc>
        <w:tc>
          <w:tcPr>
            <w:tcW w:w="3259" w:type="dxa"/>
            <w:shd w:val="clear" w:color="auto" w:fill="F2F2F2"/>
          </w:tcPr>
          <w:p w:rsidR="00AB7C7A" w:rsidRPr="001C7FA7" w:rsidRDefault="00AB7C7A" w:rsidP="00C6472C">
            <w:pPr>
              <w:pStyle w:val="Domynie"/>
              <w:spacing w:line="360" w:lineRule="auto"/>
              <w:rPr>
                <w:sz w:val="20"/>
                <w:szCs w:val="20"/>
              </w:rPr>
            </w:pPr>
            <w:r w:rsidRPr="001C7FA7">
              <w:rPr>
                <w:sz w:val="20"/>
                <w:szCs w:val="20"/>
              </w:rPr>
              <w:t>1</w:t>
            </w:r>
            <w:r w:rsidR="00C6472C">
              <w:rPr>
                <w:sz w:val="20"/>
                <w:szCs w:val="20"/>
              </w:rPr>
              <w:t>4 705,54</w:t>
            </w:r>
            <w:r>
              <w:rPr>
                <w:sz w:val="20"/>
                <w:szCs w:val="20"/>
              </w:rPr>
              <w:t xml:space="preserve"> </w:t>
            </w:r>
            <w:r w:rsidRPr="001C7FA7">
              <w:rPr>
                <w:sz w:val="20"/>
                <w:szCs w:val="20"/>
              </w:rPr>
              <w:t>zł</w:t>
            </w:r>
          </w:p>
        </w:tc>
        <w:tc>
          <w:tcPr>
            <w:tcW w:w="3260" w:type="dxa"/>
            <w:shd w:val="clear" w:color="auto" w:fill="F2F2F2"/>
          </w:tcPr>
          <w:p w:rsidR="00AB7C7A" w:rsidRPr="001C7FA7" w:rsidRDefault="00AB7C7A" w:rsidP="00A37463">
            <w:pPr>
              <w:pStyle w:val="Domynie"/>
              <w:spacing w:line="360" w:lineRule="auto"/>
              <w:rPr>
                <w:sz w:val="20"/>
                <w:szCs w:val="20"/>
              </w:rPr>
            </w:pPr>
            <w:r w:rsidRPr="001C7FA7">
              <w:rPr>
                <w:sz w:val="20"/>
                <w:szCs w:val="20"/>
              </w:rPr>
              <w:t>rocznie na 1 ucznia</w:t>
            </w:r>
          </w:p>
        </w:tc>
      </w:tr>
      <w:tr w:rsidR="00C6472C" w:rsidRPr="001C7FA7" w:rsidTr="00A37463">
        <w:tc>
          <w:tcPr>
            <w:tcW w:w="3259" w:type="dxa"/>
            <w:shd w:val="clear" w:color="auto" w:fill="F2F2F2"/>
          </w:tcPr>
          <w:p w:rsidR="00AB7C7A" w:rsidRPr="001C7FA7" w:rsidRDefault="00AB7C7A" w:rsidP="00A37463">
            <w:pPr>
              <w:pStyle w:val="Domynie"/>
              <w:spacing w:line="360" w:lineRule="auto"/>
              <w:rPr>
                <w:sz w:val="20"/>
                <w:szCs w:val="20"/>
              </w:rPr>
            </w:pPr>
            <w:r w:rsidRPr="001C7FA7">
              <w:rPr>
                <w:sz w:val="20"/>
                <w:szCs w:val="20"/>
              </w:rPr>
              <w:t>PKD/12 m –</w:t>
            </w:r>
            <w:proofErr w:type="spellStart"/>
            <w:r w:rsidRPr="001C7FA7">
              <w:rPr>
                <w:sz w:val="20"/>
                <w:szCs w:val="20"/>
              </w:rPr>
              <w:t>cy</w:t>
            </w:r>
            <w:proofErr w:type="spellEnd"/>
          </w:p>
        </w:tc>
        <w:tc>
          <w:tcPr>
            <w:tcW w:w="3259" w:type="dxa"/>
            <w:shd w:val="clear" w:color="auto" w:fill="F2F2F2"/>
          </w:tcPr>
          <w:p w:rsidR="00AB7C7A" w:rsidRPr="001C7FA7" w:rsidRDefault="00B73D5A" w:rsidP="00C6472C">
            <w:pPr>
              <w:pStyle w:val="Domynie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6472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="00C6472C">
              <w:rPr>
                <w:sz w:val="20"/>
                <w:szCs w:val="20"/>
              </w:rPr>
              <w:t xml:space="preserve">25,46 </w:t>
            </w:r>
            <w:r w:rsidR="00AB7C7A" w:rsidRPr="001C7FA7">
              <w:rPr>
                <w:sz w:val="20"/>
                <w:szCs w:val="20"/>
              </w:rPr>
              <w:t>zł</w:t>
            </w:r>
          </w:p>
        </w:tc>
        <w:tc>
          <w:tcPr>
            <w:tcW w:w="3260" w:type="dxa"/>
            <w:shd w:val="clear" w:color="auto" w:fill="F2F2F2"/>
          </w:tcPr>
          <w:p w:rsidR="00AB7C7A" w:rsidRPr="001C7FA7" w:rsidRDefault="00AB7C7A" w:rsidP="00A37463">
            <w:pPr>
              <w:pStyle w:val="Domynie"/>
              <w:spacing w:line="360" w:lineRule="auto"/>
              <w:rPr>
                <w:sz w:val="20"/>
                <w:szCs w:val="20"/>
              </w:rPr>
            </w:pPr>
            <w:r w:rsidRPr="001C7FA7">
              <w:rPr>
                <w:sz w:val="20"/>
                <w:szCs w:val="20"/>
              </w:rPr>
              <w:t>miesięcznie/1 ucznia</w:t>
            </w:r>
          </w:p>
        </w:tc>
      </w:tr>
      <w:tr w:rsidR="00C6472C" w:rsidRPr="001C7FA7" w:rsidTr="00A37463">
        <w:tc>
          <w:tcPr>
            <w:tcW w:w="3259" w:type="dxa"/>
            <w:shd w:val="clear" w:color="auto" w:fill="F2F2F2"/>
          </w:tcPr>
          <w:p w:rsidR="00AB7C7A" w:rsidRPr="001C7FA7" w:rsidRDefault="00AB7C7A" w:rsidP="00A37463">
            <w:pPr>
              <w:pStyle w:val="Domynie"/>
              <w:spacing w:line="360" w:lineRule="auto"/>
              <w:rPr>
                <w:sz w:val="20"/>
                <w:szCs w:val="20"/>
              </w:rPr>
            </w:pPr>
            <w:r w:rsidRPr="001C7FA7">
              <w:rPr>
                <w:sz w:val="20"/>
                <w:szCs w:val="20"/>
              </w:rPr>
              <w:t>75 % PKD</w:t>
            </w:r>
          </w:p>
        </w:tc>
        <w:tc>
          <w:tcPr>
            <w:tcW w:w="3259" w:type="dxa"/>
            <w:shd w:val="clear" w:color="auto" w:fill="F2F2F2"/>
          </w:tcPr>
          <w:p w:rsidR="00AB7C7A" w:rsidRPr="001C7FA7" w:rsidRDefault="00B73D5A" w:rsidP="00C6472C">
            <w:pPr>
              <w:pStyle w:val="Domynie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6472C">
              <w:rPr>
                <w:sz w:val="20"/>
                <w:szCs w:val="20"/>
              </w:rPr>
              <w:t xml:space="preserve"> 029,16 </w:t>
            </w:r>
            <w:r w:rsidR="00AB7C7A">
              <w:rPr>
                <w:sz w:val="20"/>
                <w:szCs w:val="20"/>
              </w:rPr>
              <w:t xml:space="preserve"> </w:t>
            </w:r>
            <w:r w:rsidR="00AB7C7A" w:rsidRPr="001C7FA7">
              <w:rPr>
                <w:sz w:val="20"/>
                <w:szCs w:val="20"/>
              </w:rPr>
              <w:t>zł</w:t>
            </w:r>
          </w:p>
        </w:tc>
        <w:tc>
          <w:tcPr>
            <w:tcW w:w="3260" w:type="dxa"/>
            <w:shd w:val="clear" w:color="auto" w:fill="F2F2F2"/>
          </w:tcPr>
          <w:p w:rsidR="00AB7C7A" w:rsidRPr="001C7FA7" w:rsidRDefault="00AB7C7A" w:rsidP="00A37463">
            <w:pPr>
              <w:pStyle w:val="Domynie"/>
              <w:spacing w:line="360" w:lineRule="auto"/>
              <w:rPr>
                <w:sz w:val="20"/>
                <w:szCs w:val="20"/>
              </w:rPr>
            </w:pPr>
            <w:r w:rsidRPr="001C7FA7">
              <w:rPr>
                <w:sz w:val="20"/>
                <w:szCs w:val="20"/>
              </w:rPr>
              <w:t>rocznie na 1 ucznia</w:t>
            </w:r>
          </w:p>
        </w:tc>
      </w:tr>
      <w:tr w:rsidR="00C6472C" w:rsidRPr="001C7FA7" w:rsidTr="00A37463">
        <w:tc>
          <w:tcPr>
            <w:tcW w:w="3259" w:type="dxa"/>
            <w:shd w:val="clear" w:color="auto" w:fill="F2F2F2"/>
          </w:tcPr>
          <w:p w:rsidR="00AB7C7A" w:rsidRPr="001C7FA7" w:rsidRDefault="00AB7C7A" w:rsidP="00A37463">
            <w:pPr>
              <w:pStyle w:val="Domynie"/>
              <w:spacing w:line="360" w:lineRule="auto"/>
              <w:rPr>
                <w:sz w:val="20"/>
                <w:szCs w:val="20"/>
              </w:rPr>
            </w:pPr>
            <w:r w:rsidRPr="001C7FA7">
              <w:rPr>
                <w:sz w:val="20"/>
                <w:szCs w:val="20"/>
              </w:rPr>
              <w:t>PKD/ 12 m -</w:t>
            </w:r>
            <w:proofErr w:type="spellStart"/>
            <w:r w:rsidRPr="001C7FA7">
              <w:rPr>
                <w:sz w:val="20"/>
                <w:szCs w:val="20"/>
              </w:rPr>
              <w:t>cy</w:t>
            </w:r>
            <w:proofErr w:type="spellEnd"/>
          </w:p>
        </w:tc>
        <w:tc>
          <w:tcPr>
            <w:tcW w:w="3259" w:type="dxa"/>
            <w:shd w:val="clear" w:color="auto" w:fill="F2F2F2"/>
          </w:tcPr>
          <w:p w:rsidR="00AB7C7A" w:rsidRPr="001C7FA7" w:rsidRDefault="00B73D5A" w:rsidP="00C6472C">
            <w:pPr>
              <w:pStyle w:val="Domynie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6472C">
              <w:rPr>
                <w:sz w:val="20"/>
                <w:szCs w:val="20"/>
              </w:rPr>
              <w:t xml:space="preserve">19,10 </w:t>
            </w:r>
            <w:r>
              <w:rPr>
                <w:sz w:val="20"/>
                <w:szCs w:val="20"/>
              </w:rPr>
              <w:t xml:space="preserve"> </w:t>
            </w:r>
            <w:r w:rsidR="00AB7C7A" w:rsidRPr="001C7FA7">
              <w:rPr>
                <w:sz w:val="20"/>
                <w:szCs w:val="20"/>
              </w:rPr>
              <w:t>zł</w:t>
            </w:r>
          </w:p>
        </w:tc>
        <w:tc>
          <w:tcPr>
            <w:tcW w:w="3260" w:type="dxa"/>
            <w:shd w:val="clear" w:color="auto" w:fill="F2F2F2"/>
          </w:tcPr>
          <w:p w:rsidR="00AB7C7A" w:rsidRPr="001C7FA7" w:rsidRDefault="00AB7C7A" w:rsidP="00A37463">
            <w:pPr>
              <w:pStyle w:val="Domynie"/>
              <w:spacing w:line="360" w:lineRule="auto"/>
              <w:rPr>
                <w:sz w:val="20"/>
                <w:szCs w:val="20"/>
              </w:rPr>
            </w:pPr>
            <w:r w:rsidRPr="001C7FA7">
              <w:rPr>
                <w:sz w:val="20"/>
                <w:szCs w:val="20"/>
              </w:rPr>
              <w:t>miesięcznie/1 ucznia</w:t>
            </w:r>
          </w:p>
        </w:tc>
      </w:tr>
    </w:tbl>
    <w:p w:rsidR="00AB7C7A" w:rsidRPr="001C7FA7" w:rsidRDefault="00AB7C7A" w:rsidP="00A37463">
      <w:pPr>
        <w:pStyle w:val="Domynie"/>
        <w:spacing w:line="360" w:lineRule="auto"/>
        <w:jc w:val="both"/>
        <w:rPr>
          <w:sz w:val="20"/>
          <w:szCs w:val="20"/>
        </w:rPr>
      </w:pPr>
    </w:p>
    <w:p w:rsidR="00AB7C7A" w:rsidRPr="009C7DB6" w:rsidRDefault="00AB7C7A" w:rsidP="00A37463">
      <w:pPr>
        <w:pStyle w:val="Domynie"/>
        <w:spacing w:line="360" w:lineRule="auto"/>
        <w:jc w:val="both"/>
        <w:rPr>
          <w:sz w:val="20"/>
          <w:szCs w:val="20"/>
        </w:rPr>
      </w:pPr>
    </w:p>
    <w:p w:rsidR="00AB7C7A" w:rsidRPr="009C7DB6" w:rsidRDefault="00AB7C7A" w:rsidP="00A37463">
      <w:pPr>
        <w:pStyle w:val="Domynie"/>
        <w:spacing w:line="360" w:lineRule="auto"/>
        <w:jc w:val="both"/>
        <w:rPr>
          <w:sz w:val="20"/>
          <w:szCs w:val="20"/>
        </w:rPr>
      </w:pPr>
    </w:p>
    <w:p w:rsidR="00AB7C7A" w:rsidRPr="009C7DB6" w:rsidRDefault="00AB7C7A" w:rsidP="00A37463">
      <w:pPr>
        <w:pStyle w:val="Domynie"/>
        <w:spacing w:line="360" w:lineRule="auto"/>
        <w:jc w:val="both"/>
        <w:rPr>
          <w:sz w:val="20"/>
          <w:szCs w:val="20"/>
        </w:rPr>
      </w:pPr>
    </w:p>
    <w:p w:rsidR="00AB7C7A" w:rsidRPr="009C7DB6" w:rsidRDefault="00AB7C7A" w:rsidP="00A37463">
      <w:pPr>
        <w:pStyle w:val="Domynie"/>
        <w:spacing w:line="100" w:lineRule="atLeast"/>
        <w:rPr>
          <w:sz w:val="20"/>
          <w:szCs w:val="20"/>
        </w:rPr>
      </w:pPr>
    </w:p>
    <w:p w:rsidR="00AB7C7A" w:rsidRDefault="00AB7C7A" w:rsidP="00A37463">
      <w:pPr>
        <w:pStyle w:val="Domynie"/>
        <w:spacing w:line="100" w:lineRule="atLeast"/>
        <w:rPr>
          <w:b/>
          <w:color w:val="FF0000"/>
        </w:rPr>
      </w:pPr>
    </w:p>
    <w:p w:rsidR="00AB7C7A" w:rsidRDefault="00AB7C7A" w:rsidP="00A37463">
      <w:pPr>
        <w:pStyle w:val="Domynie"/>
        <w:spacing w:line="100" w:lineRule="atLeast"/>
        <w:jc w:val="center"/>
        <w:rPr>
          <w:b/>
          <w:color w:val="FF0000"/>
        </w:rPr>
      </w:pPr>
    </w:p>
    <w:p w:rsidR="00AB7C7A" w:rsidRDefault="00AB7C7A" w:rsidP="00A37463">
      <w:pPr>
        <w:pStyle w:val="Domynie"/>
        <w:spacing w:line="100" w:lineRule="atLeast"/>
        <w:jc w:val="center"/>
        <w:rPr>
          <w:b/>
          <w:color w:val="FF0000"/>
        </w:rPr>
      </w:pPr>
    </w:p>
    <w:p w:rsidR="00AB7C7A" w:rsidRDefault="00AB7C7A" w:rsidP="00A37463">
      <w:pPr>
        <w:pStyle w:val="Domynie"/>
        <w:spacing w:line="100" w:lineRule="atLeast"/>
        <w:jc w:val="center"/>
        <w:rPr>
          <w:b/>
          <w:color w:val="FF0000"/>
        </w:rPr>
      </w:pPr>
    </w:p>
    <w:p w:rsidR="00AB7C7A" w:rsidRDefault="00AB7C7A" w:rsidP="00A37463">
      <w:pPr>
        <w:pStyle w:val="Domynie"/>
        <w:spacing w:line="100" w:lineRule="atLeast"/>
        <w:jc w:val="center"/>
        <w:rPr>
          <w:b/>
          <w:color w:val="FF0000"/>
        </w:rPr>
      </w:pPr>
    </w:p>
    <w:p w:rsidR="00AB7C7A" w:rsidRDefault="00AB7C7A" w:rsidP="00A37463">
      <w:pPr>
        <w:pStyle w:val="Domynie"/>
        <w:spacing w:line="100" w:lineRule="atLeast"/>
        <w:jc w:val="center"/>
        <w:rPr>
          <w:b/>
          <w:color w:val="FF0000"/>
        </w:rPr>
      </w:pPr>
    </w:p>
    <w:p w:rsidR="00AB7C7A" w:rsidRDefault="00AB7C7A" w:rsidP="00A37463">
      <w:pPr>
        <w:pStyle w:val="Domynie"/>
        <w:spacing w:line="100" w:lineRule="atLeast"/>
        <w:jc w:val="center"/>
        <w:rPr>
          <w:b/>
          <w:color w:val="FF0000"/>
        </w:rPr>
      </w:pPr>
    </w:p>
    <w:p w:rsidR="00AB7C7A" w:rsidRDefault="00AB7C7A" w:rsidP="00205A20">
      <w:pPr>
        <w:pStyle w:val="Domynie"/>
        <w:spacing w:line="100" w:lineRule="atLeast"/>
        <w:rPr>
          <w:b/>
          <w:color w:val="FF0000"/>
        </w:rPr>
      </w:pPr>
    </w:p>
    <w:sectPr w:rsidR="00AB7C7A" w:rsidSect="00C642A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C61C4"/>
    <w:multiLevelType w:val="hybridMultilevel"/>
    <w:tmpl w:val="0C46428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207D5E"/>
    <w:multiLevelType w:val="hybridMultilevel"/>
    <w:tmpl w:val="93FCD2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43"/>
    <w:rsid w:val="00000BA5"/>
    <w:rsid w:val="0000796E"/>
    <w:rsid w:val="000102AB"/>
    <w:rsid w:val="00045967"/>
    <w:rsid w:val="00047AE4"/>
    <w:rsid w:val="0005514D"/>
    <w:rsid w:val="00086877"/>
    <w:rsid w:val="000A688F"/>
    <w:rsid w:val="000B3618"/>
    <w:rsid w:val="000F6D53"/>
    <w:rsid w:val="001011A8"/>
    <w:rsid w:val="0016780F"/>
    <w:rsid w:val="001747C9"/>
    <w:rsid w:val="00183560"/>
    <w:rsid w:val="00196F0D"/>
    <w:rsid w:val="001A0BFA"/>
    <w:rsid w:val="001A2B76"/>
    <w:rsid w:val="001A3CD4"/>
    <w:rsid w:val="001A50CB"/>
    <w:rsid w:val="001B03A2"/>
    <w:rsid w:val="001B20BE"/>
    <w:rsid w:val="001B532E"/>
    <w:rsid w:val="001C7FA7"/>
    <w:rsid w:val="001D2500"/>
    <w:rsid w:val="00205A20"/>
    <w:rsid w:val="00233F9B"/>
    <w:rsid w:val="002614CF"/>
    <w:rsid w:val="002736D6"/>
    <w:rsid w:val="002971DE"/>
    <w:rsid w:val="002975F7"/>
    <w:rsid w:val="002A3954"/>
    <w:rsid w:val="002B560F"/>
    <w:rsid w:val="002C4B30"/>
    <w:rsid w:val="002E1F48"/>
    <w:rsid w:val="00326900"/>
    <w:rsid w:val="003413C1"/>
    <w:rsid w:val="003425A3"/>
    <w:rsid w:val="003A40BA"/>
    <w:rsid w:val="003B1AEE"/>
    <w:rsid w:val="003D3D43"/>
    <w:rsid w:val="003E6CFB"/>
    <w:rsid w:val="0041192D"/>
    <w:rsid w:val="004308C6"/>
    <w:rsid w:val="004424CC"/>
    <w:rsid w:val="00445948"/>
    <w:rsid w:val="00447F60"/>
    <w:rsid w:val="00453E8E"/>
    <w:rsid w:val="00460862"/>
    <w:rsid w:val="00471D4B"/>
    <w:rsid w:val="004B250E"/>
    <w:rsid w:val="004B3627"/>
    <w:rsid w:val="004E539C"/>
    <w:rsid w:val="00504516"/>
    <w:rsid w:val="005146C9"/>
    <w:rsid w:val="005179B3"/>
    <w:rsid w:val="00541C33"/>
    <w:rsid w:val="005466AF"/>
    <w:rsid w:val="0055437C"/>
    <w:rsid w:val="00566DF4"/>
    <w:rsid w:val="005724C3"/>
    <w:rsid w:val="00575337"/>
    <w:rsid w:val="005A3722"/>
    <w:rsid w:val="005B28FE"/>
    <w:rsid w:val="005F1B0E"/>
    <w:rsid w:val="00625F98"/>
    <w:rsid w:val="00632F5E"/>
    <w:rsid w:val="00640425"/>
    <w:rsid w:val="00665D4C"/>
    <w:rsid w:val="006912D8"/>
    <w:rsid w:val="006E3202"/>
    <w:rsid w:val="006F25FC"/>
    <w:rsid w:val="00710BEE"/>
    <w:rsid w:val="00734C81"/>
    <w:rsid w:val="007356EE"/>
    <w:rsid w:val="00737704"/>
    <w:rsid w:val="007703A2"/>
    <w:rsid w:val="007A168A"/>
    <w:rsid w:val="007A37DA"/>
    <w:rsid w:val="007A7F07"/>
    <w:rsid w:val="007B53C0"/>
    <w:rsid w:val="007D0311"/>
    <w:rsid w:val="007E791A"/>
    <w:rsid w:val="007E79C7"/>
    <w:rsid w:val="007F788B"/>
    <w:rsid w:val="00801E74"/>
    <w:rsid w:val="00815F45"/>
    <w:rsid w:val="00835867"/>
    <w:rsid w:val="00843EED"/>
    <w:rsid w:val="00851C07"/>
    <w:rsid w:val="0085423C"/>
    <w:rsid w:val="008759B8"/>
    <w:rsid w:val="00875C9F"/>
    <w:rsid w:val="008761C2"/>
    <w:rsid w:val="0088441C"/>
    <w:rsid w:val="00891193"/>
    <w:rsid w:val="008C6400"/>
    <w:rsid w:val="008F11CA"/>
    <w:rsid w:val="009212F6"/>
    <w:rsid w:val="0092173A"/>
    <w:rsid w:val="00963219"/>
    <w:rsid w:val="00963A08"/>
    <w:rsid w:val="00976326"/>
    <w:rsid w:val="00982E4F"/>
    <w:rsid w:val="00985F5B"/>
    <w:rsid w:val="00997D68"/>
    <w:rsid w:val="009A7395"/>
    <w:rsid w:val="009A7AAF"/>
    <w:rsid w:val="009C7DB6"/>
    <w:rsid w:val="009E672C"/>
    <w:rsid w:val="009E7678"/>
    <w:rsid w:val="009F0FA3"/>
    <w:rsid w:val="00A159F7"/>
    <w:rsid w:val="00A17D47"/>
    <w:rsid w:val="00A37463"/>
    <w:rsid w:val="00A560A0"/>
    <w:rsid w:val="00A70F5C"/>
    <w:rsid w:val="00A72082"/>
    <w:rsid w:val="00A93776"/>
    <w:rsid w:val="00AB7C7A"/>
    <w:rsid w:val="00AC03E3"/>
    <w:rsid w:val="00AE359D"/>
    <w:rsid w:val="00AF3D58"/>
    <w:rsid w:val="00AF619B"/>
    <w:rsid w:val="00B34D05"/>
    <w:rsid w:val="00B442DE"/>
    <w:rsid w:val="00B65B91"/>
    <w:rsid w:val="00B73D5A"/>
    <w:rsid w:val="00B75B51"/>
    <w:rsid w:val="00B85BE8"/>
    <w:rsid w:val="00BB01AF"/>
    <w:rsid w:val="00BB5830"/>
    <w:rsid w:val="00BF72D5"/>
    <w:rsid w:val="00C0795D"/>
    <w:rsid w:val="00C21DED"/>
    <w:rsid w:val="00C45305"/>
    <w:rsid w:val="00C513F0"/>
    <w:rsid w:val="00C62B4A"/>
    <w:rsid w:val="00C642AD"/>
    <w:rsid w:val="00C6472C"/>
    <w:rsid w:val="00C7387D"/>
    <w:rsid w:val="00C9359B"/>
    <w:rsid w:val="00CA7AA4"/>
    <w:rsid w:val="00CB4EF7"/>
    <w:rsid w:val="00CB5D7A"/>
    <w:rsid w:val="00CC16E3"/>
    <w:rsid w:val="00CD1362"/>
    <w:rsid w:val="00CE66AF"/>
    <w:rsid w:val="00D37C5D"/>
    <w:rsid w:val="00D42F41"/>
    <w:rsid w:val="00D5046A"/>
    <w:rsid w:val="00D568B2"/>
    <w:rsid w:val="00D6064C"/>
    <w:rsid w:val="00DD6407"/>
    <w:rsid w:val="00DF0DAE"/>
    <w:rsid w:val="00E37D4D"/>
    <w:rsid w:val="00E431FA"/>
    <w:rsid w:val="00E518DF"/>
    <w:rsid w:val="00E705BD"/>
    <w:rsid w:val="00E74852"/>
    <w:rsid w:val="00E96C23"/>
    <w:rsid w:val="00F117AA"/>
    <w:rsid w:val="00F55686"/>
    <w:rsid w:val="00F747DA"/>
    <w:rsid w:val="00F877A0"/>
    <w:rsid w:val="00FB52C8"/>
    <w:rsid w:val="00FD4DFA"/>
    <w:rsid w:val="00FE2E64"/>
    <w:rsid w:val="00FE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40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uiPriority w:val="99"/>
    <w:rsid w:val="003D3D43"/>
    <w:pPr>
      <w:widowControl w:val="0"/>
      <w:autoSpaceDE w:val="0"/>
      <w:autoSpaceDN w:val="0"/>
      <w:adjustRightInd w:val="0"/>
    </w:pPr>
    <w:rPr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A37463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05514D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40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uiPriority w:val="99"/>
    <w:rsid w:val="003D3D43"/>
    <w:pPr>
      <w:widowControl w:val="0"/>
      <w:autoSpaceDE w:val="0"/>
      <w:autoSpaceDN w:val="0"/>
      <w:adjustRightInd w:val="0"/>
    </w:pPr>
    <w:rPr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A37463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05514D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Zagozda-Fret</dc:creator>
  <cp:lastModifiedBy>Barbara Feliniak</cp:lastModifiedBy>
  <cp:revision>2</cp:revision>
  <cp:lastPrinted>2021-03-30T10:58:00Z</cp:lastPrinted>
  <dcterms:created xsi:type="dcterms:W3CDTF">2021-04-01T13:09:00Z</dcterms:created>
  <dcterms:modified xsi:type="dcterms:W3CDTF">2021-04-01T13:09:00Z</dcterms:modified>
</cp:coreProperties>
</file>